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17"/>
        <w:gridCol w:w="912"/>
        <w:gridCol w:w="925"/>
        <w:gridCol w:w="911"/>
        <w:gridCol w:w="925"/>
        <w:gridCol w:w="911"/>
        <w:gridCol w:w="925"/>
        <w:gridCol w:w="911"/>
        <w:gridCol w:w="925"/>
      </w:tblGrid>
      <w:tr w:rsidR="00087A0A" w:rsidTr="00087A0A">
        <w:tc>
          <w:tcPr>
            <w:tcW w:w="1717" w:type="dxa"/>
            <w:vMerge w:val="restart"/>
          </w:tcPr>
          <w:p w:rsidR="00087A0A" w:rsidRDefault="00087A0A">
            <w:r>
              <w:t>Skolans namn</w:t>
            </w:r>
          </w:p>
        </w:tc>
        <w:tc>
          <w:tcPr>
            <w:tcW w:w="1837" w:type="dxa"/>
            <w:gridSpan w:val="2"/>
            <w:shd w:val="clear" w:color="auto" w:fill="F7CAAC" w:themeFill="accent2" w:themeFillTint="66"/>
          </w:tcPr>
          <w:p w:rsidR="00087A0A" w:rsidRDefault="00087A0A">
            <w:r>
              <w:t>Otillräckliga kunskaper</w:t>
            </w:r>
          </w:p>
        </w:tc>
        <w:tc>
          <w:tcPr>
            <w:tcW w:w="1836" w:type="dxa"/>
            <w:gridSpan w:val="2"/>
            <w:shd w:val="clear" w:color="auto" w:fill="F7CAAC" w:themeFill="accent2" w:themeFillTint="66"/>
          </w:tcPr>
          <w:p w:rsidR="00087A0A" w:rsidRDefault="00087A0A">
            <w:r>
              <w:t>Godtagbara kunskaper</w:t>
            </w:r>
          </w:p>
        </w:tc>
        <w:tc>
          <w:tcPr>
            <w:tcW w:w="1836" w:type="dxa"/>
            <w:gridSpan w:val="2"/>
            <w:shd w:val="clear" w:color="auto" w:fill="F7CAAC" w:themeFill="accent2" w:themeFillTint="66"/>
          </w:tcPr>
          <w:p w:rsidR="00087A0A" w:rsidRDefault="00087A0A">
            <w:r>
              <w:t>Mer än godtagbara kunskaper</w:t>
            </w:r>
          </w:p>
        </w:tc>
        <w:tc>
          <w:tcPr>
            <w:tcW w:w="1836" w:type="dxa"/>
            <w:gridSpan w:val="2"/>
            <w:shd w:val="clear" w:color="auto" w:fill="F7CAAC" w:themeFill="accent2" w:themeFillTint="66"/>
          </w:tcPr>
          <w:p w:rsidR="00087A0A" w:rsidRDefault="00087A0A">
            <w:r>
              <w:t>Totalt antal</w:t>
            </w:r>
          </w:p>
        </w:tc>
      </w:tr>
      <w:tr w:rsidR="00087A0A" w:rsidTr="00087A0A">
        <w:tc>
          <w:tcPr>
            <w:tcW w:w="1717" w:type="dxa"/>
            <w:vMerge/>
          </w:tcPr>
          <w:p w:rsidR="00087A0A" w:rsidRDefault="00087A0A" w:rsidP="00087A0A"/>
        </w:tc>
        <w:tc>
          <w:tcPr>
            <w:tcW w:w="912" w:type="dxa"/>
            <w:shd w:val="clear" w:color="auto" w:fill="F7CAAC" w:themeFill="accent2" w:themeFillTint="66"/>
          </w:tcPr>
          <w:p w:rsidR="00087A0A" w:rsidRDefault="00087A0A" w:rsidP="00087A0A">
            <w:r>
              <w:t xml:space="preserve">Antal </w:t>
            </w:r>
          </w:p>
        </w:tc>
        <w:tc>
          <w:tcPr>
            <w:tcW w:w="925" w:type="dxa"/>
            <w:shd w:val="clear" w:color="auto" w:fill="F7CAAC" w:themeFill="accent2" w:themeFillTint="66"/>
          </w:tcPr>
          <w:p w:rsidR="00087A0A" w:rsidRDefault="00087A0A" w:rsidP="00087A0A">
            <w:r>
              <w:t>Andel</w:t>
            </w:r>
          </w:p>
        </w:tc>
        <w:tc>
          <w:tcPr>
            <w:tcW w:w="911" w:type="dxa"/>
            <w:shd w:val="clear" w:color="auto" w:fill="F7CAAC" w:themeFill="accent2" w:themeFillTint="66"/>
          </w:tcPr>
          <w:p w:rsidR="00087A0A" w:rsidRDefault="00087A0A" w:rsidP="00087A0A">
            <w:r>
              <w:t xml:space="preserve">Antal </w:t>
            </w:r>
          </w:p>
        </w:tc>
        <w:tc>
          <w:tcPr>
            <w:tcW w:w="925" w:type="dxa"/>
            <w:shd w:val="clear" w:color="auto" w:fill="F7CAAC" w:themeFill="accent2" w:themeFillTint="66"/>
          </w:tcPr>
          <w:p w:rsidR="00087A0A" w:rsidRDefault="00087A0A" w:rsidP="00087A0A">
            <w:r>
              <w:t>Andel</w:t>
            </w:r>
          </w:p>
        </w:tc>
        <w:tc>
          <w:tcPr>
            <w:tcW w:w="911" w:type="dxa"/>
            <w:shd w:val="clear" w:color="auto" w:fill="F7CAAC" w:themeFill="accent2" w:themeFillTint="66"/>
          </w:tcPr>
          <w:p w:rsidR="00087A0A" w:rsidRDefault="00087A0A" w:rsidP="00087A0A">
            <w:r>
              <w:t xml:space="preserve">Antal </w:t>
            </w:r>
          </w:p>
        </w:tc>
        <w:tc>
          <w:tcPr>
            <w:tcW w:w="925" w:type="dxa"/>
            <w:shd w:val="clear" w:color="auto" w:fill="F7CAAC" w:themeFill="accent2" w:themeFillTint="66"/>
          </w:tcPr>
          <w:p w:rsidR="00087A0A" w:rsidRDefault="00087A0A" w:rsidP="00087A0A">
            <w:r>
              <w:t>Andel</w:t>
            </w:r>
          </w:p>
        </w:tc>
        <w:tc>
          <w:tcPr>
            <w:tcW w:w="911" w:type="dxa"/>
            <w:shd w:val="clear" w:color="auto" w:fill="F7CAAC" w:themeFill="accent2" w:themeFillTint="66"/>
          </w:tcPr>
          <w:p w:rsidR="00087A0A" w:rsidRDefault="00087A0A" w:rsidP="00087A0A">
            <w:r>
              <w:t xml:space="preserve">Antal </w:t>
            </w:r>
          </w:p>
        </w:tc>
        <w:tc>
          <w:tcPr>
            <w:tcW w:w="925" w:type="dxa"/>
            <w:shd w:val="clear" w:color="auto" w:fill="F7CAAC" w:themeFill="accent2" w:themeFillTint="66"/>
          </w:tcPr>
          <w:p w:rsidR="00087A0A" w:rsidRDefault="00087A0A" w:rsidP="00087A0A">
            <w:r>
              <w:t>Andel</w:t>
            </w:r>
          </w:p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087A0A">
            <w:r>
              <w:t>Hitta språket</w:t>
            </w:r>
          </w:p>
        </w:tc>
        <w:tc>
          <w:tcPr>
            <w:tcW w:w="912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087A0A">
            <w:r>
              <w:t>Hitta matematiken</w:t>
            </w:r>
          </w:p>
        </w:tc>
        <w:tc>
          <w:tcPr>
            <w:tcW w:w="912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087A0A">
            <w:r>
              <w:t>Bedömningsstöd svenska läs-utveckling år 1</w:t>
            </w:r>
          </w:p>
        </w:tc>
        <w:tc>
          <w:tcPr>
            <w:tcW w:w="912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</w:tr>
      <w:tr w:rsidR="00087A0A" w:rsidTr="00087A0A">
        <w:trPr>
          <w:trHeight w:val="90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087A0A">
            <w:r>
              <w:t xml:space="preserve">Bedömningsstöd </w:t>
            </w:r>
            <w:r>
              <w:t>svenska skriv-</w:t>
            </w:r>
            <w:r>
              <w:t>utveckling</w:t>
            </w:r>
            <w:r>
              <w:t xml:space="preserve"> år 1</w:t>
            </w:r>
          </w:p>
        </w:tc>
        <w:tc>
          <w:tcPr>
            <w:tcW w:w="912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087A0A">
            <w:r>
              <w:t xml:space="preserve">Bedömningsstöd </w:t>
            </w:r>
            <w:r>
              <w:t>matematik år 1</w:t>
            </w:r>
          </w:p>
          <w:p w:rsidR="00087A0A" w:rsidRDefault="00087A0A" w:rsidP="00087A0A"/>
        </w:tc>
        <w:tc>
          <w:tcPr>
            <w:tcW w:w="912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  <w:tc>
          <w:tcPr>
            <w:tcW w:w="911" w:type="dxa"/>
          </w:tcPr>
          <w:p w:rsidR="00087A0A" w:rsidRDefault="00087A0A" w:rsidP="00087A0A"/>
        </w:tc>
        <w:tc>
          <w:tcPr>
            <w:tcW w:w="925" w:type="dxa"/>
          </w:tcPr>
          <w:p w:rsidR="00087A0A" w:rsidRDefault="00087A0A" w:rsidP="00087A0A"/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812A9A">
            <w:r>
              <w:t>Bedömningsstöd svenska läs</w:t>
            </w:r>
            <w:r>
              <w:t>-</w:t>
            </w:r>
            <w:r>
              <w:t>utveckling</w:t>
            </w:r>
            <w:r>
              <w:t xml:space="preserve"> år 2</w:t>
            </w:r>
          </w:p>
          <w:p w:rsidR="00087A0A" w:rsidRDefault="00087A0A" w:rsidP="00812A9A"/>
        </w:tc>
        <w:tc>
          <w:tcPr>
            <w:tcW w:w="912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812A9A">
            <w:r>
              <w:t>Bedömningsstöd svenska skriv</w:t>
            </w:r>
            <w:r>
              <w:t>-</w:t>
            </w:r>
            <w:r>
              <w:t>utveckling</w:t>
            </w:r>
            <w:r>
              <w:t xml:space="preserve"> år 2</w:t>
            </w:r>
          </w:p>
          <w:p w:rsidR="00087A0A" w:rsidRDefault="00087A0A" w:rsidP="00812A9A"/>
        </w:tc>
        <w:tc>
          <w:tcPr>
            <w:tcW w:w="912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</w:tr>
      <w:tr w:rsidR="00087A0A" w:rsidTr="00087A0A">
        <w:trPr>
          <w:trHeight w:val="567"/>
        </w:trPr>
        <w:tc>
          <w:tcPr>
            <w:tcW w:w="1717" w:type="dxa"/>
            <w:shd w:val="clear" w:color="auto" w:fill="F7CAAC" w:themeFill="accent2" w:themeFillTint="66"/>
          </w:tcPr>
          <w:p w:rsidR="00087A0A" w:rsidRDefault="00087A0A" w:rsidP="00812A9A">
            <w:r>
              <w:t>Bedömningsstöd matematik</w:t>
            </w:r>
            <w:r>
              <w:t xml:space="preserve"> år 2</w:t>
            </w:r>
          </w:p>
          <w:p w:rsidR="00087A0A" w:rsidRDefault="00087A0A" w:rsidP="00812A9A"/>
        </w:tc>
        <w:tc>
          <w:tcPr>
            <w:tcW w:w="912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  <w:tc>
          <w:tcPr>
            <w:tcW w:w="911" w:type="dxa"/>
          </w:tcPr>
          <w:p w:rsidR="00087A0A" w:rsidRDefault="00087A0A" w:rsidP="00812A9A"/>
        </w:tc>
        <w:tc>
          <w:tcPr>
            <w:tcW w:w="925" w:type="dxa"/>
          </w:tcPr>
          <w:p w:rsidR="00087A0A" w:rsidRDefault="00087A0A" w:rsidP="00812A9A"/>
        </w:tc>
      </w:tr>
    </w:tbl>
    <w:p w:rsidR="00087A0A" w:rsidRDefault="00087A0A"/>
    <w:sectPr w:rsidR="0008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0A"/>
    <w:rsid w:val="00087A0A"/>
    <w:rsid w:val="007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96AC"/>
  <w15:chartTrackingRefBased/>
  <w15:docId w15:val="{44D45D39-825D-451C-ACAB-89ED9904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Danderys kommun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Hoas</dc:creator>
  <cp:keywords/>
  <dc:description/>
  <cp:lastModifiedBy>Eva Hoas</cp:lastModifiedBy>
  <cp:revision>1</cp:revision>
  <dcterms:created xsi:type="dcterms:W3CDTF">2019-09-11T07:14:00Z</dcterms:created>
  <dcterms:modified xsi:type="dcterms:W3CDTF">2019-09-11T07:22:00Z</dcterms:modified>
</cp:coreProperties>
</file>